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AB" w:rsidRDefault="00D91266" w:rsidP="00DD3C7A">
      <w:pPr>
        <w:widowControl/>
        <w:adjustRightInd w:val="0"/>
        <w:snapToGrid w:val="0"/>
        <w:spacing w:line="360" w:lineRule="auto"/>
        <w:jc w:val="center"/>
        <w:outlineLvl w:val="0"/>
        <w:rPr>
          <w:rFonts w:ascii="宋体" w:cs="Times New Roman"/>
          <w:b/>
          <w:bCs/>
          <w:kern w:val="36"/>
          <w:sz w:val="36"/>
          <w:szCs w:val="36"/>
        </w:rPr>
      </w:pPr>
      <w:r w:rsidRPr="00DD3C7A">
        <w:rPr>
          <w:rFonts w:ascii="宋体" w:hAnsi="宋体" w:cs="宋体" w:hint="eastAsia"/>
          <w:b/>
          <w:bCs/>
          <w:kern w:val="36"/>
          <w:sz w:val="36"/>
          <w:szCs w:val="36"/>
        </w:rPr>
        <w:t>经济学院</w:t>
      </w:r>
      <w:r>
        <w:rPr>
          <w:rFonts w:ascii="宋体" w:hAnsi="宋体" w:cs="宋体" w:hint="eastAsia"/>
          <w:b/>
          <w:bCs/>
          <w:kern w:val="36"/>
          <w:sz w:val="36"/>
          <w:szCs w:val="36"/>
        </w:rPr>
        <w:t>2019年研究生招生</w:t>
      </w:r>
      <w:r w:rsidR="00DD3C7A">
        <w:rPr>
          <w:rFonts w:ascii="宋体" w:hAnsi="宋体" w:cs="宋体" w:hint="eastAsia"/>
          <w:b/>
          <w:bCs/>
          <w:kern w:val="36"/>
          <w:sz w:val="36"/>
          <w:szCs w:val="36"/>
        </w:rPr>
        <w:t>专业目录</w:t>
      </w:r>
    </w:p>
    <w:p w:rsidR="00DD3C7A" w:rsidRPr="00CC2D17" w:rsidRDefault="00CC2D17" w:rsidP="00CC2D17">
      <w:pPr>
        <w:widowControl/>
        <w:adjustRightInd w:val="0"/>
        <w:snapToGrid w:val="0"/>
        <w:spacing w:beforeLines="50" w:before="156" w:afterLines="50" w:after="156" w:line="360" w:lineRule="auto"/>
        <w:rPr>
          <w:rFonts w:asciiTheme="minorEastAsia" w:eastAsiaTheme="minorEastAsia" w:hAnsiTheme="minorEastAsia" w:cs="仿宋" w:hint="eastAsia"/>
          <w:b/>
          <w:bCs/>
          <w:kern w:val="0"/>
        </w:rPr>
      </w:pPr>
      <w:r w:rsidRPr="00CC2D17">
        <w:rPr>
          <w:rFonts w:asciiTheme="minorEastAsia" w:eastAsiaTheme="minorEastAsia" w:hAnsiTheme="minorEastAsia" w:cs="仿宋" w:hint="eastAsia"/>
          <w:b/>
          <w:bCs/>
          <w:kern w:val="0"/>
        </w:rPr>
        <w:t>一、</w:t>
      </w:r>
      <w:r w:rsidR="00DD3C7A" w:rsidRPr="00CC2D17">
        <w:rPr>
          <w:rFonts w:asciiTheme="minorEastAsia" w:eastAsiaTheme="minorEastAsia" w:hAnsiTheme="minorEastAsia" w:cs="仿宋" w:hint="eastAsia"/>
          <w:b/>
          <w:bCs/>
          <w:kern w:val="0"/>
        </w:rPr>
        <w:t>博士研究生</w:t>
      </w:r>
      <w:r w:rsidRPr="00CC2D17">
        <w:rPr>
          <w:rFonts w:asciiTheme="minorEastAsia" w:eastAsiaTheme="minorEastAsia" w:hAnsiTheme="minorEastAsia" w:cs="仿宋" w:hint="eastAsia"/>
          <w:b/>
          <w:bCs/>
          <w:kern w:val="0"/>
        </w:rPr>
        <w:t>招生专业目录</w:t>
      </w:r>
    </w:p>
    <w:tbl>
      <w:tblPr>
        <w:tblW w:w="4991" w:type="pct"/>
        <w:jc w:val="right"/>
        <w:tblInd w:w="-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128"/>
        <w:gridCol w:w="1559"/>
        <w:gridCol w:w="1844"/>
        <w:gridCol w:w="1096"/>
      </w:tblGrid>
      <w:tr w:rsidR="00CC2D17" w:rsidRPr="00583D62" w:rsidTr="00CD114C">
        <w:trPr>
          <w:jc w:val="right"/>
        </w:trPr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D62" w:rsidRPr="00CC2D17" w:rsidRDefault="00583D62" w:rsidP="00583D62">
            <w:pPr>
              <w:widowControl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学科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D62" w:rsidRPr="00CC2D17" w:rsidRDefault="00583D62" w:rsidP="00583D62">
            <w:pPr>
              <w:widowControl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D62" w:rsidRPr="00CC2D17" w:rsidRDefault="00583D62" w:rsidP="00583D62">
            <w:pPr>
              <w:widowControl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招生导师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D62" w:rsidRPr="00CC2D17" w:rsidRDefault="00583D62" w:rsidP="00583D62">
            <w:pPr>
              <w:widowControl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初试科目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D62" w:rsidRPr="00CC2D17" w:rsidRDefault="00583D62" w:rsidP="00CC2D17">
            <w:pPr>
              <w:widowControl/>
              <w:jc w:val="center"/>
              <w:rPr>
                <w:rFonts w:ascii="宋体" w:hAnsi="宋体" w:cs="仿宋" w:hint="eastAsia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 w:hint="eastAsia"/>
                <w:kern w:val="0"/>
                <w:sz w:val="18"/>
                <w:szCs w:val="18"/>
              </w:rPr>
              <w:t>计划数</w:t>
            </w:r>
          </w:p>
        </w:tc>
      </w:tr>
      <w:tr w:rsidR="000C466D" w:rsidRPr="00583D62" w:rsidTr="00D27D35">
        <w:trPr>
          <w:jc w:val="right"/>
        </w:trPr>
        <w:tc>
          <w:tcPr>
            <w:tcW w:w="10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0C466D">
            <w:pPr>
              <w:widowControl/>
              <w:jc w:val="center"/>
              <w:rPr>
                <w:rFonts w:ascii="宋体" w:hAnsi="宋体" w:cs="仿宋" w:hint="eastAsia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农村与区域发展</w:t>
            </w:r>
          </w:p>
          <w:p w:rsidR="000C466D" w:rsidRPr="00CC2D17" w:rsidRDefault="000C466D" w:rsidP="000C466D">
            <w:pPr>
              <w:widowControl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 w:hint="eastAsia"/>
                <w:kern w:val="0"/>
                <w:sz w:val="18"/>
                <w:szCs w:val="18"/>
              </w:rPr>
              <w:t>1203Z3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农村发展理论与政策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CC2D17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hyperlink r:id="rId9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杨锦秀</w:t>
              </w:r>
            </w:hyperlink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、</w:t>
            </w:r>
            <w:hyperlink r:id="rId10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蒋远胜</w:t>
              </w:r>
            </w:hyperlink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、</w:t>
            </w:r>
            <w:hyperlink r:id="rId11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漆雁</w:t>
              </w:r>
              <w:proofErr w:type="gramStart"/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斌</w:t>
              </w:r>
              <w:proofErr w:type="gramEnd"/>
            </w:hyperlink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、</w:t>
            </w:r>
            <w:hyperlink r:id="rId12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庄天慧</w:t>
              </w:r>
            </w:hyperlink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、</w:t>
            </w:r>
            <w:hyperlink r:id="rId13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郭晓鸣*</w:t>
              </w:r>
            </w:hyperlink>
          </w:p>
        </w:tc>
        <w:tc>
          <w:tcPr>
            <w:tcW w:w="11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466D" w:rsidRPr="00CC2D17" w:rsidRDefault="000C466D" w:rsidP="00583D62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①1001英语</w:t>
            </w:r>
          </w:p>
          <w:p w:rsidR="000C466D" w:rsidRPr="00CC2D17" w:rsidRDefault="000C466D" w:rsidP="00583D62">
            <w:pPr>
              <w:widowControl/>
              <w:jc w:val="left"/>
              <w:rPr>
                <w:rFonts w:ascii="宋体" w:hAnsi="宋体" w:cs="仿宋" w:hint="eastAsia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②2007经济理论</w:t>
            </w:r>
          </w:p>
          <w:p w:rsidR="000C466D" w:rsidRPr="00CC2D17" w:rsidRDefault="000C466D" w:rsidP="00583D62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③3006农业经济与管理</w:t>
            </w:r>
          </w:p>
        </w:tc>
        <w:tc>
          <w:tcPr>
            <w:tcW w:w="6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 w:hint="eastAsia"/>
                <w:kern w:val="0"/>
                <w:sz w:val="18"/>
                <w:szCs w:val="18"/>
              </w:rPr>
              <w:t>6</w:t>
            </w:r>
          </w:p>
        </w:tc>
      </w:tr>
      <w:tr w:rsidR="000C466D" w:rsidRPr="00583D62" w:rsidTr="00D27D35">
        <w:trPr>
          <w:jc w:val="right"/>
        </w:trPr>
        <w:tc>
          <w:tcPr>
            <w:tcW w:w="102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CC2D17">
            <w:pPr>
              <w:widowControl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区域经济发展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CC2D17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hyperlink r:id="rId14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杨锦秀</w:t>
              </w:r>
            </w:hyperlink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、</w:t>
            </w:r>
            <w:hyperlink r:id="rId15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漆雁</w:t>
              </w:r>
              <w:proofErr w:type="gramStart"/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斌</w:t>
              </w:r>
              <w:proofErr w:type="gramEnd"/>
            </w:hyperlink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、</w:t>
            </w:r>
            <w:hyperlink r:id="rId16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庄天慧</w:t>
              </w:r>
            </w:hyperlink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、</w:t>
            </w:r>
            <w:hyperlink r:id="rId17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张克俊*</w:t>
              </w:r>
            </w:hyperlink>
          </w:p>
        </w:tc>
        <w:tc>
          <w:tcPr>
            <w:tcW w:w="110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jc w:val="center"/>
              <w:rPr>
                <w:rFonts w:ascii="宋体" w:hAnsi="宋体" w:cs="仿宋" w:hint="eastAsia"/>
                <w:kern w:val="0"/>
                <w:sz w:val="18"/>
                <w:szCs w:val="18"/>
              </w:rPr>
            </w:pPr>
          </w:p>
        </w:tc>
      </w:tr>
      <w:tr w:rsidR="000C466D" w:rsidRPr="00583D62" w:rsidTr="00D27D35">
        <w:trPr>
          <w:jc w:val="right"/>
        </w:trPr>
        <w:tc>
          <w:tcPr>
            <w:tcW w:w="10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CC2D17">
            <w:pPr>
              <w:widowControl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农村金融与财政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CC2D17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hyperlink r:id="rId18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蒋远胜</w:t>
              </w:r>
            </w:hyperlink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、</w:t>
            </w:r>
            <w:hyperlink r:id="rId19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郭晓鸣*</w:t>
              </w:r>
            </w:hyperlink>
          </w:p>
        </w:tc>
        <w:tc>
          <w:tcPr>
            <w:tcW w:w="110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jc w:val="center"/>
              <w:rPr>
                <w:rFonts w:ascii="宋体" w:hAnsi="宋体" w:cs="仿宋" w:hint="eastAsia"/>
                <w:kern w:val="0"/>
                <w:sz w:val="18"/>
                <w:szCs w:val="18"/>
              </w:rPr>
            </w:pPr>
          </w:p>
        </w:tc>
      </w:tr>
      <w:tr w:rsidR="000C466D" w:rsidRPr="00583D62" w:rsidTr="00CD114C">
        <w:trPr>
          <w:jc w:val="right"/>
        </w:trPr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C560D3">
            <w:pPr>
              <w:widowControl/>
              <w:jc w:val="center"/>
              <w:rPr>
                <w:rFonts w:ascii="宋体" w:hAnsi="宋体" w:cs="仿宋" w:hint="eastAsia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林业经济管理</w:t>
            </w:r>
          </w:p>
          <w:p w:rsidR="000C466D" w:rsidRPr="00CC2D17" w:rsidRDefault="000C466D" w:rsidP="00CC2D17">
            <w:pPr>
              <w:widowControl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 w:hint="eastAsia"/>
                <w:kern w:val="0"/>
                <w:sz w:val="18"/>
                <w:szCs w:val="18"/>
              </w:rPr>
              <w:t>120302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CC2D17">
              <w:rPr>
                <w:rFonts w:ascii="宋体" w:hAnsi="宋体" w:cs="仿宋"/>
                <w:kern w:val="0"/>
                <w:sz w:val="18"/>
                <w:szCs w:val="18"/>
              </w:rPr>
              <w:t>林业经济理论与政策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CC2D17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hyperlink r:id="rId20" w:tgtFrame="_blank" w:history="1">
              <w:r w:rsidRPr="00CC2D17">
                <w:rPr>
                  <w:rFonts w:ascii="宋体" w:hAnsi="宋体" w:cs="仿宋"/>
                  <w:kern w:val="0"/>
                  <w:sz w:val="18"/>
                  <w:szCs w:val="18"/>
                </w:rPr>
                <w:t>曾维忠</w:t>
              </w:r>
            </w:hyperlink>
          </w:p>
        </w:tc>
        <w:tc>
          <w:tcPr>
            <w:tcW w:w="1107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widowControl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466D" w:rsidRPr="00CC2D17" w:rsidRDefault="000C466D" w:rsidP="00583D62">
            <w:pPr>
              <w:jc w:val="center"/>
              <w:rPr>
                <w:rFonts w:ascii="宋体" w:hAnsi="宋体" w:cs="仿宋" w:hint="eastAsia"/>
                <w:kern w:val="0"/>
                <w:sz w:val="18"/>
                <w:szCs w:val="18"/>
              </w:rPr>
            </w:pPr>
          </w:p>
        </w:tc>
      </w:tr>
    </w:tbl>
    <w:p w:rsidR="00D507AB" w:rsidRPr="00BD5ACE" w:rsidRDefault="00CC2D17" w:rsidP="00CC2D17">
      <w:pPr>
        <w:widowControl/>
        <w:adjustRightInd w:val="0"/>
        <w:snapToGrid w:val="0"/>
        <w:spacing w:beforeLines="50" w:before="156" w:afterLines="50" w:after="156" w:line="360" w:lineRule="auto"/>
        <w:jc w:val="left"/>
        <w:rPr>
          <w:rFonts w:ascii="仿宋" w:eastAsia="仿宋" w:hAnsi="仿宋" w:cs="Times New Roman"/>
          <w:kern w:val="0"/>
        </w:rPr>
      </w:pPr>
      <w:r>
        <w:rPr>
          <w:rFonts w:asciiTheme="minorEastAsia" w:eastAsiaTheme="minorEastAsia" w:hAnsiTheme="minorEastAsia" w:cs="仿宋" w:hint="eastAsia"/>
          <w:b/>
          <w:bCs/>
          <w:kern w:val="0"/>
        </w:rPr>
        <w:t>二</w:t>
      </w:r>
      <w:r w:rsidR="00D91266">
        <w:rPr>
          <w:rFonts w:asciiTheme="minorEastAsia" w:eastAsiaTheme="minorEastAsia" w:hAnsiTheme="minorEastAsia" w:cs="仿宋" w:hint="eastAsia"/>
          <w:b/>
          <w:bCs/>
          <w:kern w:val="0"/>
        </w:rPr>
        <w:t>、硕士研究生招生专业目录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992"/>
        <w:gridCol w:w="2126"/>
        <w:gridCol w:w="3402"/>
        <w:gridCol w:w="1701"/>
        <w:tblGridChange w:id="0">
          <w:tblGrid>
            <w:gridCol w:w="568"/>
            <w:gridCol w:w="851"/>
            <w:gridCol w:w="992"/>
            <w:gridCol w:w="2126"/>
            <w:gridCol w:w="3402"/>
            <w:gridCol w:w="1701"/>
          </w:tblGrid>
        </w:tblGridChange>
      </w:tblGrid>
      <w:tr w:rsidR="00CD114C" w:rsidRPr="00BD5ACE" w:rsidTr="00CD114C">
        <w:trPr>
          <w:trHeight w:val="408"/>
        </w:trPr>
        <w:tc>
          <w:tcPr>
            <w:tcW w:w="568" w:type="dxa"/>
          </w:tcPr>
          <w:p w:rsidR="00D507AB" w:rsidRPr="00BD5ACE" w:rsidRDefault="00CC2D1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bCs/>
                <w:kern w:val="0"/>
                <w:sz w:val="18"/>
                <w:szCs w:val="18"/>
              </w:rPr>
            </w:pPr>
            <w:bookmarkStart w:id="1" w:name="_GoBack" w:colFirst="0" w:colLast="5"/>
            <w:r>
              <w:rPr>
                <w:rFonts w:ascii="宋体" w:hAnsi="宋体" w:cs="仿宋" w:hint="eastAsia"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851" w:type="dxa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bCs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bCs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992" w:type="dxa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bCs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bCs/>
                <w:kern w:val="0"/>
                <w:sz w:val="18"/>
                <w:szCs w:val="18"/>
              </w:rPr>
              <w:t>二级学科</w:t>
            </w:r>
          </w:p>
        </w:tc>
        <w:tc>
          <w:tcPr>
            <w:tcW w:w="2126" w:type="dxa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bCs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3402" w:type="dxa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bCs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bCs/>
                <w:kern w:val="0"/>
                <w:sz w:val="18"/>
                <w:szCs w:val="18"/>
              </w:rPr>
              <w:t>主要导师</w:t>
            </w:r>
          </w:p>
        </w:tc>
        <w:tc>
          <w:tcPr>
            <w:tcW w:w="1701" w:type="dxa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bCs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bCs/>
                <w:kern w:val="0"/>
                <w:sz w:val="18"/>
                <w:szCs w:val="18"/>
              </w:rPr>
              <w:t>考试科目</w:t>
            </w:r>
          </w:p>
        </w:tc>
      </w:tr>
      <w:bookmarkEnd w:id="1"/>
      <w:tr w:rsidR="00CD114C" w:rsidRPr="00BD5ACE" w:rsidTr="00CD114C">
        <w:trPr>
          <w:trHeight w:val="1334"/>
        </w:trPr>
        <w:tc>
          <w:tcPr>
            <w:tcW w:w="568" w:type="dxa"/>
            <w:vMerge w:val="restart"/>
            <w:vAlign w:val="center"/>
          </w:tcPr>
          <w:p w:rsidR="00CD114C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学</w:t>
            </w:r>
          </w:p>
          <w:p w:rsidR="00CD114C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术</w:t>
            </w:r>
          </w:p>
          <w:p w:rsidR="00CD114C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型</w:t>
            </w:r>
          </w:p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851" w:type="dxa"/>
            <w:vMerge w:val="restart"/>
            <w:vAlign w:val="center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应用经济学</w:t>
            </w:r>
          </w:p>
        </w:tc>
        <w:tc>
          <w:tcPr>
            <w:tcW w:w="992" w:type="dxa"/>
            <w:vAlign w:val="center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区域经济学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020202</w:t>
            </w:r>
          </w:p>
        </w:tc>
        <w:tc>
          <w:tcPr>
            <w:tcW w:w="2126" w:type="dxa"/>
          </w:tcPr>
          <w:p w:rsidR="00CD114C" w:rsidRPr="00BD5ACE" w:rsidRDefault="00CD114C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1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①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农村与区域发展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2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②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生态经济与可持续发展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3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③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县域经济发展与治理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4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④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区域合作与贸易</w:t>
            </w:r>
          </w:p>
        </w:tc>
        <w:tc>
          <w:tcPr>
            <w:tcW w:w="3402" w:type="dxa"/>
          </w:tcPr>
          <w:p w:rsidR="00CD114C" w:rsidRPr="00BD5ACE" w:rsidRDefault="00CD114C" w:rsidP="00261120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漆雁</w:t>
            </w:r>
            <w:proofErr w:type="gramStart"/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斌</w:t>
            </w:r>
            <w:proofErr w:type="gramEnd"/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、庄天慧、陈涛、李阳明、沈倩岭、明辉、杨浩、何思</w:t>
            </w:r>
            <w:proofErr w:type="gramStart"/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妤</w:t>
            </w:r>
            <w:proofErr w:type="gramEnd"/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、胡杰、林桐、朱丹丹、赵朋飞</w:t>
            </w:r>
          </w:p>
        </w:tc>
        <w:tc>
          <w:tcPr>
            <w:tcW w:w="1701" w:type="dxa"/>
            <w:vMerge w:val="restart"/>
            <w:vAlign w:val="center"/>
          </w:tcPr>
          <w:p w:rsidR="00CD114C" w:rsidRPr="00CD114C" w:rsidRDefault="00CD114C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= 1 \* GB3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①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101</w: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统考思想政治理论</w:t>
            </w:r>
          </w:p>
          <w:p w:rsidR="00CD114C" w:rsidRPr="00CD114C" w:rsidRDefault="00CD114C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CD114C">
              <w:rPr>
                <w:rFonts w:ascii="宋体" w:hAnsi="宋体" w:cs="仿宋" w:hint="eastAsia"/>
                <w:kern w:val="0"/>
                <w:sz w:val="18"/>
                <w:szCs w:val="18"/>
              </w:rPr>
              <w:instrText>= 2 \* GB3</w:instrText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CD114C">
              <w:rPr>
                <w:rFonts w:ascii="宋体" w:hAnsi="宋体" w:cs="仿宋" w:hint="eastAsia"/>
                <w:noProof/>
                <w:kern w:val="0"/>
                <w:sz w:val="18"/>
                <w:szCs w:val="18"/>
              </w:rPr>
              <w:t>②</w:t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t>201</w:t>
            </w:r>
            <w:r w:rsidRPr="00CD114C">
              <w:rPr>
                <w:rFonts w:ascii="宋体" w:hAnsi="宋体" w:cs="仿宋" w:hint="eastAsia"/>
                <w:kern w:val="0"/>
                <w:sz w:val="18"/>
                <w:szCs w:val="18"/>
              </w:rPr>
              <w:t>统考英语一</w:t>
            </w:r>
          </w:p>
          <w:p w:rsidR="00CD114C" w:rsidRPr="00CD114C" w:rsidRDefault="00CD114C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CD114C">
              <w:rPr>
                <w:rFonts w:ascii="宋体" w:hAnsi="宋体" w:cs="仿宋" w:hint="eastAsia"/>
                <w:kern w:val="0"/>
                <w:sz w:val="18"/>
                <w:szCs w:val="18"/>
              </w:rPr>
              <w:instrText>= 3 \* GB3</w:instrText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CD114C">
              <w:rPr>
                <w:rFonts w:ascii="宋体" w:hAnsi="宋体" w:cs="仿宋" w:hint="eastAsia"/>
                <w:noProof/>
                <w:kern w:val="0"/>
                <w:sz w:val="18"/>
                <w:szCs w:val="18"/>
              </w:rPr>
              <w:t>③</w:t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t>303</w:t>
            </w:r>
            <w:r w:rsidRPr="00CD114C">
              <w:rPr>
                <w:rFonts w:ascii="宋体" w:hAnsi="宋体" w:cs="仿宋" w:hint="eastAsia"/>
                <w:kern w:val="0"/>
                <w:sz w:val="18"/>
                <w:szCs w:val="18"/>
              </w:rPr>
              <w:t>统考数学三</w:t>
            </w:r>
          </w:p>
          <w:p w:rsidR="00CD114C" w:rsidRPr="00CD114C" w:rsidRDefault="00CD114C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CD114C">
              <w:rPr>
                <w:rFonts w:ascii="宋体" w:hAnsi="宋体" w:cs="仿宋" w:hint="eastAsia"/>
                <w:kern w:val="0"/>
                <w:sz w:val="18"/>
                <w:szCs w:val="18"/>
              </w:rPr>
              <w:t>④</w:t>
            </w:r>
            <w:r w:rsidRPr="00CD114C">
              <w:rPr>
                <w:rFonts w:ascii="宋体" w:hAnsi="宋体" w:cs="仿宋"/>
                <w:kern w:val="0"/>
                <w:sz w:val="18"/>
                <w:szCs w:val="18"/>
              </w:rPr>
              <w:t>851</w:t>
            </w:r>
            <w:r w:rsidRPr="00CD114C">
              <w:rPr>
                <w:rFonts w:ascii="宋体" w:hAnsi="宋体" w:cs="仿宋" w:hint="eastAsia"/>
                <w:kern w:val="0"/>
                <w:sz w:val="18"/>
                <w:szCs w:val="18"/>
              </w:rPr>
              <w:t>西方经济学</w:t>
            </w:r>
          </w:p>
        </w:tc>
      </w:tr>
      <w:tr w:rsidR="00CD114C" w:rsidRPr="00BD5ACE" w:rsidTr="00CD114C">
        <w:trPr>
          <w:trHeight w:val="971"/>
        </w:trPr>
        <w:tc>
          <w:tcPr>
            <w:tcW w:w="568" w:type="dxa"/>
            <w:vMerge/>
          </w:tcPr>
          <w:p w:rsidR="00CD114C" w:rsidRPr="00BD5ACE" w:rsidRDefault="00CD114C">
            <w:pPr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D114C" w:rsidRPr="00BD5ACE" w:rsidRDefault="00CD114C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金融学</w:t>
            </w:r>
          </w:p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020204</w:t>
            </w:r>
          </w:p>
        </w:tc>
        <w:tc>
          <w:tcPr>
            <w:tcW w:w="2126" w:type="dxa"/>
          </w:tcPr>
          <w:p w:rsidR="00CD114C" w:rsidRPr="00BD5ACE" w:rsidRDefault="00CD114C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1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①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农村金融理论与政策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2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②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现代银行经营与管理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3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③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风险管理与保险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4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④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资本市场与公司金融</w:t>
            </w:r>
          </w:p>
        </w:tc>
        <w:tc>
          <w:tcPr>
            <w:tcW w:w="3402" w:type="dxa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Times New Roman" w:hint="eastAsia"/>
                <w:kern w:val="0"/>
                <w:sz w:val="18"/>
                <w:szCs w:val="18"/>
              </w:rPr>
              <w:t>蒋远胜、吴平、肖诗顺、杜世平、潘杰、王玉峰、郭华、刘艳、臧敦刚、宋坤、徐慧丹、张剑、李松、刘丹、彭艳玲、徐斌、张帮正</w:t>
            </w:r>
          </w:p>
        </w:tc>
        <w:tc>
          <w:tcPr>
            <w:tcW w:w="1701" w:type="dxa"/>
            <w:vMerge/>
          </w:tcPr>
          <w:p w:rsidR="00CD114C" w:rsidRPr="00BD5ACE" w:rsidRDefault="00CD114C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CD114C" w:rsidRPr="00BD5ACE" w:rsidTr="00CD114C">
        <w:trPr>
          <w:trHeight w:val="1260"/>
        </w:trPr>
        <w:tc>
          <w:tcPr>
            <w:tcW w:w="568" w:type="dxa"/>
            <w:vMerge/>
          </w:tcPr>
          <w:p w:rsidR="00CD114C" w:rsidRPr="00BD5ACE" w:rsidRDefault="00CD114C">
            <w:pPr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产业经济学</w:t>
            </w:r>
          </w:p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020205</w:t>
            </w:r>
          </w:p>
        </w:tc>
        <w:tc>
          <w:tcPr>
            <w:tcW w:w="2126" w:type="dxa"/>
          </w:tcPr>
          <w:p w:rsidR="00CD114C" w:rsidRPr="00BD5ACE" w:rsidRDefault="00CD114C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1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①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产业经济理论与政策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2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②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产业组织及企业发展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3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③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现代农业产业发展</w:t>
            </w:r>
          </w:p>
        </w:tc>
        <w:tc>
          <w:tcPr>
            <w:tcW w:w="3402" w:type="dxa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Times New Roman" w:hint="eastAsia"/>
                <w:kern w:val="0"/>
                <w:sz w:val="18"/>
                <w:szCs w:val="18"/>
              </w:rPr>
              <w:t>杨锦秀、曹正勇、陈蓉、付勇、韦锋、夏新蓉、何应期、王曙光、李清源、刘仁健、杨英</w:t>
            </w:r>
          </w:p>
        </w:tc>
        <w:tc>
          <w:tcPr>
            <w:tcW w:w="1701" w:type="dxa"/>
            <w:vMerge/>
          </w:tcPr>
          <w:p w:rsidR="00CD114C" w:rsidRPr="00BD5ACE" w:rsidRDefault="00CD114C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CD114C" w:rsidRPr="00BD5ACE" w:rsidTr="00CD114C">
        <w:tc>
          <w:tcPr>
            <w:tcW w:w="568" w:type="dxa"/>
            <w:vMerge/>
            <w:vAlign w:val="center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992" w:type="dxa"/>
            <w:vAlign w:val="center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林业经济管理</w:t>
            </w:r>
          </w:p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120302</w:t>
            </w:r>
          </w:p>
        </w:tc>
        <w:tc>
          <w:tcPr>
            <w:tcW w:w="2126" w:type="dxa"/>
            <w:vAlign w:val="center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1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①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林业经济理论与政策</w:t>
            </w:r>
          </w:p>
        </w:tc>
        <w:tc>
          <w:tcPr>
            <w:tcW w:w="3402" w:type="dxa"/>
            <w:vAlign w:val="center"/>
          </w:tcPr>
          <w:p w:rsidR="00CD114C" w:rsidRPr="00BD5ACE" w:rsidRDefault="00CD114C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曾维忠、李佳</w:t>
            </w:r>
            <w:proofErr w:type="gramStart"/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珈</w:t>
            </w:r>
            <w:proofErr w:type="gramEnd"/>
          </w:p>
        </w:tc>
        <w:tc>
          <w:tcPr>
            <w:tcW w:w="1701" w:type="dxa"/>
            <w:vMerge/>
          </w:tcPr>
          <w:p w:rsidR="00CD114C" w:rsidRPr="00CD114C" w:rsidRDefault="00CD114C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</w:p>
        </w:tc>
      </w:tr>
      <w:tr w:rsidR="00CD114C" w:rsidRPr="00BD5ACE" w:rsidTr="00CD114C">
        <w:trPr>
          <w:trHeight w:val="1810"/>
        </w:trPr>
        <w:tc>
          <w:tcPr>
            <w:tcW w:w="568" w:type="dxa"/>
            <w:vMerge w:val="restart"/>
            <w:vAlign w:val="center"/>
          </w:tcPr>
          <w:p w:rsid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专</w:t>
            </w:r>
          </w:p>
          <w:p w:rsid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业</w:t>
            </w:r>
          </w:p>
          <w:p w:rsid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proofErr w:type="gramStart"/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硕</w:t>
            </w:r>
            <w:proofErr w:type="gramEnd"/>
          </w:p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士</w:t>
            </w:r>
          </w:p>
        </w:tc>
        <w:tc>
          <w:tcPr>
            <w:tcW w:w="851" w:type="dxa"/>
            <w:vAlign w:val="center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全日制和非全日制</w:t>
            </w:r>
          </w:p>
        </w:tc>
        <w:tc>
          <w:tcPr>
            <w:tcW w:w="992" w:type="dxa"/>
            <w:vAlign w:val="center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农业硕士:农村发展</w:t>
            </w:r>
          </w:p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Style w:val="4Char"/>
                <w:rFonts w:ascii="宋体" w:eastAsia="宋体" w:hAnsi="宋体"/>
              </w:rPr>
              <w:t>095138</w:t>
            </w:r>
          </w:p>
        </w:tc>
        <w:tc>
          <w:tcPr>
            <w:tcW w:w="2126" w:type="dxa"/>
            <w:vAlign w:val="center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1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①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乡村振兴与县域经济发展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2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②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农村金融与保险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3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③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农村减贫与社会发展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4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④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地方政府与基层治理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5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⑤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农村发展规划</w:t>
            </w:r>
          </w:p>
        </w:tc>
        <w:tc>
          <w:tcPr>
            <w:tcW w:w="3402" w:type="dxa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Times New Roman" w:hint="eastAsia"/>
                <w:kern w:val="0"/>
                <w:sz w:val="18"/>
                <w:szCs w:val="18"/>
              </w:rPr>
              <w:t>蒋远胜、漆雁</w:t>
            </w:r>
            <w:proofErr w:type="gramStart"/>
            <w:r w:rsidRPr="00BD5ACE">
              <w:rPr>
                <w:rFonts w:ascii="宋体" w:hAnsi="宋体" w:cs="Times New Roman" w:hint="eastAsia"/>
                <w:kern w:val="0"/>
                <w:sz w:val="18"/>
                <w:szCs w:val="18"/>
              </w:rPr>
              <w:t>斌</w:t>
            </w:r>
            <w:proofErr w:type="gramEnd"/>
            <w:r w:rsidRPr="00BD5ACE">
              <w:rPr>
                <w:rFonts w:ascii="宋体" w:hAnsi="宋体" w:cs="Times New Roman" w:hint="eastAsia"/>
                <w:kern w:val="0"/>
                <w:sz w:val="18"/>
                <w:szCs w:val="18"/>
              </w:rPr>
              <w:t>、杨锦秀、曾维忠、庄天慧、吴平、王玉峰、杨浩、明辉、陈蓉、郭华、何思</w:t>
            </w:r>
            <w:proofErr w:type="gramStart"/>
            <w:r w:rsidRPr="00BD5ACE">
              <w:rPr>
                <w:rFonts w:ascii="宋体" w:hAnsi="宋体" w:cs="Times New Roman" w:hint="eastAsia"/>
                <w:kern w:val="0"/>
                <w:sz w:val="18"/>
                <w:szCs w:val="18"/>
              </w:rPr>
              <w:t>妤</w:t>
            </w:r>
            <w:proofErr w:type="gramEnd"/>
            <w:r w:rsidRPr="00BD5ACE">
              <w:rPr>
                <w:rFonts w:ascii="宋体" w:hAnsi="宋体" w:cs="Times New Roman" w:hint="eastAsia"/>
                <w:kern w:val="0"/>
                <w:sz w:val="18"/>
                <w:szCs w:val="18"/>
              </w:rPr>
              <w:t>、刘丹、彭艳玲、韦锋、徐斌、张剑、王跃、张海霞、陈涛、黄成毅、殷焕举、李毅弘、赵朋飞</w:t>
            </w:r>
          </w:p>
        </w:tc>
        <w:tc>
          <w:tcPr>
            <w:tcW w:w="1701" w:type="dxa"/>
          </w:tcPr>
          <w:p w:rsidR="00D507AB" w:rsidRPr="00BD5ACE" w:rsidRDefault="00D91266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= 1 \* GB3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①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101</w: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统考思想政治理论</w:t>
            </w:r>
          </w:p>
          <w:p w:rsidR="00D507AB" w:rsidRPr="00BD5ACE" w:rsidRDefault="00D91266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②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204</w: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统考英语二</w:t>
            </w:r>
          </w:p>
          <w:p w:rsidR="00D507AB" w:rsidRPr="00BD5ACE" w:rsidRDefault="00D91266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③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342</w: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农业知识综合四</w:t>
            </w:r>
          </w:p>
          <w:p w:rsidR="00D507AB" w:rsidRPr="00BD5ACE" w:rsidRDefault="00D91266" w:rsidP="00CD114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④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955</w:t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经济管理概论</w:t>
            </w:r>
          </w:p>
        </w:tc>
      </w:tr>
      <w:tr w:rsidR="00CD114C" w:rsidRPr="00BD5ACE" w:rsidTr="00CD114C">
        <w:tc>
          <w:tcPr>
            <w:tcW w:w="568" w:type="dxa"/>
            <w:vMerge/>
            <w:vAlign w:val="center"/>
          </w:tcPr>
          <w:p w:rsidR="00D507AB" w:rsidRPr="00BD5ACE" w:rsidRDefault="00D507AB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992" w:type="dxa"/>
            <w:vAlign w:val="center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公共管理(MPA)</w:t>
            </w:r>
          </w:p>
        </w:tc>
        <w:tc>
          <w:tcPr>
            <w:tcW w:w="2126" w:type="dxa"/>
            <w:vAlign w:val="center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1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①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公共行政与事业管理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2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②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农村发展与社会管理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3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③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地方政府管理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4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④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国土资源与环境管理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instrText>= 5 \* GB3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⑤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金融发展与监管</w:t>
            </w:r>
          </w:p>
        </w:tc>
        <w:tc>
          <w:tcPr>
            <w:tcW w:w="3402" w:type="dxa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proofErr w:type="gramStart"/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肖诗顺</w:t>
            </w:r>
            <w:proofErr w:type="gramEnd"/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、曹正勇、李阳明、刘艳、臧敦刚、沈倩岭、付勇、何应期、胡杰、李佳</w:t>
            </w:r>
            <w:proofErr w:type="gramStart"/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珈</w:t>
            </w:r>
            <w:proofErr w:type="gramEnd"/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、李松、林桐、宋坤、夏新蓉、徐慧丹、张帮正、朱丹丹、张华泉、郑勇、杜世平、何国柱、李清源、蓝红星、刘仁健、潘杰、任大廷、王曙光、杨英、岳龙华</w:t>
            </w:r>
          </w:p>
        </w:tc>
        <w:tc>
          <w:tcPr>
            <w:tcW w:w="1701" w:type="dxa"/>
          </w:tcPr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instrText xml:space="preserve"> = 1 \* GB3 </w:instrTex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①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英语二</w:t>
            </w:r>
          </w:p>
          <w:p w:rsidR="00D507AB" w:rsidRPr="00BD5ACE" w:rsidRDefault="00D9126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BD5ACE">
              <w:rPr>
                <w:rFonts w:ascii="宋体" w:hAnsi="宋体" w:cs="仿宋" w:hint="eastAsia"/>
                <w:kern w:val="0"/>
                <w:sz w:val="18"/>
                <w:szCs w:val="18"/>
              </w:rPr>
              <w:t>②</w:t>
            </w:r>
            <w:r w:rsidRPr="00BD5ACE">
              <w:rPr>
                <w:rFonts w:ascii="宋体" w:hAnsi="宋体" w:cs="仿宋"/>
                <w:kern w:val="0"/>
                <w:sz w:val="18"/>
                <w:szCs w:val="18"/>
              </w:rPr>
              <w:t>管理类联考综合能力</w:t>
            </w:r>
          </w:p>
        </w:tc>
      </w:tr>
    </w:tbl>
    <w:p w:rsidR="00CC2D17" w:rsidRDefault="00CC2D17">
      <w:pPr>
        <w:widowControl/>
        <w:spacing w:after="100" w:afterAutospacing="1" w:line="426" w:lineRule="exact"/>
        <w:jc w:val="left"/>
        <w:rPr>
          <w:rFonts w:ascii="仿宋" w:eastAsia="仿宋" w:hAnsi="仿宋" w:cs="Times New Roman" w:hint="eastAsia"/>
          <w:b/>
          <w:kern w:val="0"/>
          <w:sz w:val="22"/>
          <w:szCs w:val="22"/>
        </w:rPr>
      </w:pPr>
      <w:r>
        <w:rPr>
          <w:rFonts w:hint="eastAsia"/>
        </w:rPr>
        <w:lastRenderedPageBreak/>
        <w:t>招生计划：</w:t>
      </w:r>
      <w:r>
        <w:t>全日制学术型硕士</w:t>
      </w:r>
      <w:r>
        <w:t>28</w:t>
      </w:r>
      <w:r>
        <w:rPr>
          <w:rFonts w:hint="eastAsia"/>
        </w:rPr>
        <w:t>人</w:t>
      </w:r>
      <w:r>
        <w:t>,</w:t>
      </w:r>
      <w:r>
        <w:t>全日制专业学位硕士</w:t>
      </w:r>
      <w:r>
        <w:t>22</w:t>
      </w:r>
      <w:r>
        <w:rPr>
          <w:rFonts w:hint="eastAsia"/>
        </w:rPr>
        <w:t>人</w:t>
      </w:r>
      <w:r>
        <w:t>,</w:t>
      </w:r>
      <w:r>
        <w:t>非全日制专业学位硕士</w:t>
      </w:r>
      <w:r>
        <w:t>63</w:t>
      </w:r>
      <w:r>
        <w:rPr>
          <w:rFonts w:hint="eastAsia"/>
        </w:rPr>
        <w:t>人。</w:t>
      </w:r>
    </w:p>
    <w:p w:rsidR="00D507AB" w:rsidRPr="000C466D" w:rsidRDefault="00CD114C" w:rsidP="000C466D">
      <w:pPr>
        <w:widowControl/>
        <w:adjustRightInd w:val="0"/>
        <w:snapToGrid w:val="0"/>
        <w:spacing w:beforeLines="50" w:before="156" w:afterLines="50" w:after="156" w:line="360" w:lineRule="auto"/>
        <w:jc w:val="left"/>
        <w:rPr>
          <w:rFonts w:asciiTheme="minorEastAsia" w:eastAsiaTheme="minorEastAsia" w:hAnsiTheme="minorEastAsia" w:cs="仿宋"/>
          <w:b/>
          <w:bCs/>
          <w:kern w:val="0"/>
        </w:rPr>
      </w:pPr>
      <w:r w:rsidRPr="000C466D">
        <w:rPr>
          <w:rFonts w:asciiTheme="minorEastAsia" w:eastAsiaTheme="minorEastAsia" w:hAnsiTheme="minorEastAsia" w:cs="仿宋" w:hint="eastAsia"/>
          <w:b/>
          <w:bCs/>
          <w:kern w:val="0"/>
        </w:rPr>
        <w:t>三、</w:t>
      </w:r>
      <w:r w:rsidR="00D91266" w:rsidRPr="000C466D">
        <w:rPr>
          <w:rFonts w:asciiTheme="minorEastAsia" w:eastAsiaTheme="minorEastAsia" w:hAnsiTheme="minorEastAsia" w:cs="仿宋" w:hint="eastAsia"/>
          <w:b/>
          <w:bCs/>
          <w:kern w:val="0"/>
        </w:rPr>
        <w:t>硕士研究生</w:t>
      </w:r>
      <w:r w:rsidRPr="000C466D">
        <w:rPr>
          <w:rFonts w:asciiTheme="minorEastAsia" w:eastAsiaTheme="minorEastAsia" w:hAnsiTheme="minorEastAsia" w:cs="仿宋" w:hint="eastAsia"/>
          <w:b/>
          <w:bCs/>
          <w:kern w:val="0"/>
        </w:rPr>
        <w:t>入学</w:t>
      </w:r>
      <w:r w:rsidR="00D91266" w:rsidRPr="000C466D">
        <w:rPr>
          <w:rFonts w:asciiTheme="minorEastAsia" w:eastAsiaTheme="minorEastAsia" w:hAnsiTheme="minorEastAsia" w:cs="仿宋" w:hint="eastAsia"/>
          <w:b/>
          <w:bCs/>
          <w:kern w:val="0"/>
        </w:rPr>
        <w:t>考试学校自主命题科目参考书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579"/>
      </w:tblGrid>
      <w:tr w:rsidR="00D507AB">
        <w:tc>
          <w:tcPr>
            <w:tcW w:w="1101" w:type="dxa"/>
          </w:tcPr>
          <w:p w:rsidR="00D507AB" w:rsidRDefault="00D91266" w:rsidP="003F1C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</w:rPr>
              <w:t>科目代码</w:t>
            </w:r>
          </w:p>
        </w:tc>
        <w:tc>
          <w:tcPr>
            <w:tcW w:w="1842" w:type="dxa"/>
          </w:tcPr>
          <w:p w:rsidR="00D507AB" w:rsidRDefault="00D91266" w:rsidP="003F1C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</w:rPr>
              <w:t>科目名称</w:t>
            </w:r>
          </w:p>
        </w:tc>
        <w:tc>
          <w:tcPr>
            <w:tcW w:w="5579" w:type="dxa"/>
          </w:tcPr>
          <w:p w:rsidR="00D507AB" w:rsidRDefault="00D91266" w:rsidP="003F1C6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Times New Roman"/>
                <w:b/>
                <w:kern w:val="0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</w:rPr>
              <w:t>参考书目</w:t>
            </w:r>
          </w:p>
        </w:tc>
      </w:tr>
      <w:tr w:rsidR="00D507AB" w:rsidTr="003F1C68">
        <w:tc>
          <w:tcPr>
            <w:tcW w:w="1101" w:type="dxa"/>
            <w:vAlign w:val="center"/>
          </w:tcPr>
          <w:p w:rsidR="00D507AB" w:rsidRPr="000C466D" w:rsidRDefault="00D91266" w:rsidP="003F1C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851</w:t>
            </w:r>
          </w:p>
        </w:tc>
        <w:tc>
          <w:tcPr>
            <w:tcW w:w="1842" w:type="dxa"/>
            <w:vAlign w:val="center"/>
          </w:tcPr>
          <w:p w:rsidR="00D507AB" w:rsidRPr="000C466D" w:rsidRDefault="00D91266" w:rsidP="003F1C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5579" w:type="dxa"/>
          </w:tcPr>
          <w:p w:rsidR="00F63D68" w:rsidRPr="000C466D" w:rsidRDefault="00D91266" w:rsidP="003F1C68">
            <w:pPr>
              <w:pStyle w:val="1"/>
              <w:shd w:val="clear" w:color="auto" w:fill="FFFFFF"/>
              <w:spacing w:before="0" w:beforeAutospacing="0" w:after="0" w:afterAutospacing="0" w:line="320" w:lineRule="exact"/>
              <w:rPr>
                <w:rFonts w:cs="仿宋"/>
                <w:b w:val="0"/>
                <w:bCs w:val="0"/>
                <w:kern w:val="0"/>
                <w:sz w:val="18"/>
                <w:szCs w:val="18"/>
              </w:rPr>
            </w:pP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instrText>= 1 \* GB3</w:instrText>
            </w: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t>①</w:t>
            </w: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fldChar w:fldCharType="end"/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t>《</w:t>
            </w: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t>西方经济学</w:t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t>》</w:t>
            </w: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t>（微观部分·第</w:t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t>七</w:t>
            </w: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t>版）</w:t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t>，高鸿业主编，中国人民大学出版社；</w:t>
            </w:r>
          </w:p>
          <w:p w:rsidR="00D507AB" w:rsidRPr="000C466D" w:rsidRDefault="00D91266" w:rsidP="003F1C68">
            <w:pPr>
              <w:pStyle w:val="1"/>
              <w:shd w:val="clear" w:color="auto" w:fill="FFFFFF"/>
              <w:spacing w:before="0" w:beforeAutospacing="0" w:after="0" w:afterAutospacing="0" w:line="320" w:lineRule="exact"/>
              <w:rPr>
                <w:rFonts w:cs="仿宋"/>
                <w:b w:val="0"/>
                <w:bCs w:val="0"/>
                <w:kern w:val="0"/>
                <w:sz w:val="18"/>
                <w:szCs w:val="18"/>
              </w:rPr>
            </w:pP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instrText>= 2 \* GB3</w:instrText>
            </w: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t>②</w:t>
            </w: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fldChar w:fldCharType="end"/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t>《</w:t>
            </w: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t>西方经济学</w:t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t>》</w:t>
            </w: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t>（宏观部分·第</w:t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t>七</w:t>
            </w:r>
            <w:r w:rsidRPr="000C466D">
              <w:rPr>
                <w:rFonts w:cs="仿宋"/>
                <w:b w:val="0"/>
                <w:bCs w:val="0"/>
                <w:kern w:val="0"/>
                <w:sz w:val="18"/>
                <w:szCs w:val="18"/>
              </w:rPr>
              <w:t>版）</w:t>
            </w:r>
            <w:r w:rsidRPr="000C466D">
              <w:rPr>
                <w:rFonts w:cs="仿宋" w:hint="eastAsia"/>
                <w:b w:val="0"/>
                <w:bCs w:val="0"/>
                <w:kern w:val="0"/>
                <w:sz w:val="18"/>
                <w:szCs w:val="18"/>
              </w:rPr>
              <w:t>，高鸿业主编，中国人民大学出版社。</w:t>
            </w:r>
          </w:p>
        </w:tc>
      </w:tr>
      <w:tr w:rsidR="00D507AB" w:rsidTr="003F1C68">
        <w:tc>
          <w:tcPr>
            <w:tcW w:w="1101" w:type="dxa"/>
            <w:vAlign w:val="center"/>
          </w:tcPr>
          <w:p w:rsidR="00D507AB" w:rsidRPr="000C466D" w:rsidRDefault="00D91266" w:rsidP="003F1C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1842" w:type="dxa"/>
            <w:vAlign w:val="center"/>
          </w:tcPr>
          <w:p w:rsidR="00D507AB" w:rsidRPr="000C466D" w:rsidRDefault="00D91266" w:rsidP="003F1C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农业综合知识四</w:t>
            </w:r>
          </w:p>
        </w:tc>
        <w:tc>
          <w:tcPr>
            <w:tcW w:w="5579" w:type="dxa"/>
          </w:tcPr>
          <w:p w:rsidR="00F63D68" w:rsidRPr="000C466D" w:rsidRDefault="00D91266" w:rsidP="003F1C68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0C466D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instrText>= 1 \* GB3</w:instrText>
            </w:r>
            <w:r w:rsidRPr="000C466D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①</w:t>
            </w:r>
            <w:r w:rsidRPr="000C466D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《发展经济学》，张培刚、张建华主编  北京大学出版社；</w:t>
            </w:r>
            <w:r w:rsidRPr="000C466D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instrText>= 2 \* GB3</w:instrText>
            </w:r>
            <w:r w:rsidRPr="000C466D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②</w:t>
            </w:r>
            <w:r w:rsidRPr="000C466D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《农村社会学》（第三版），刘豪兴，中国人民大学出版社；</w:t>
            </w:r>
          </w:p>
          <w:p w:rsidR="00D507AB" w:rsidRPr="000C466D" w:rsidRDefault="00D91266" w:rsidP="003F1C68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0C466D">
              <w:rPr>
                <w:rFonts w:ascii="宋体" w:hAnsi="宋体" w:cs="仿宋"/>
                <w:kern w:val="0"/>
                <w:sz w:val="18"/>
                <w:szCs w:val="18"/>
              </w:rPr>
              <w:fldChar w:fldCharType="begin"/>
            </w: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instrText>= 3 \* GB3</w:instrText>
            </w:r>
            <w:r w:rsidRPr="000C466D">
              <w:rPr>
                <w:rFonts w:ascii="宋体" w:hAnsi="宋体" w:cs="仿宋"/>
                <w:kern w:val="0"/>
                <w:sz w:val="18"/>
                <w:szCs w:val="18"/>
              </w:rPr>
              <w:fldChar w:fldCharType="separate"/>
            </w: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③</w:t>
            </w:r>
            <w:r w:rsidRPr="000C466D">
              <w:rPr>
                <w:rFonts w:ascii="宋体" w:hAnsi="宋体" w:cs="仿宋"/>
                <w:kern w:val="0"/>
                <w:sz w:val="18"/>
                <w:szCs w:val="18"/>
              </w:rPr>
              <w:fldChar w:fldCharType="end"/>
            </w: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《农业经济学》，孔祥智等编著，中国人民大学出版社。</w:t>
            </w:r>
          </w:p>
        </w:tc>
      </w:tr>
      <w:tr w:rsidR="00D507AB" w:rsidTr="003F1C68">
        <w:tc>
          <w:tcPr>
            <w:tcW w:w="1101" w:type="dxa"/>
            <w:vAlign w:val="center"/>
          </w:tcPr>
          <w:p w:rsidR="00D507AB" w:rsidRPr="000C466D" w:rsidRDefault="00D91266" w:rsidP="003F1C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955</w:t>
            </w:r>
          </w:p>
        </w:tc>
        <w:tc>
          <w:tcPr>
            <w:tcW w:w="1842" w:type="dxa"/>
            <w:vAlign w:val="center"/>
          </w:tcPr>
          <w:p w:rsidR="00D507AB" w:rsidRPr="000C466D" w:rsidRDefault="00D91266" w:rsidP="003F1C6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经济管理概论</w:t>
            </w:r>
          </w:p>
        </w:tc>
        <w:tc>
          <w:tcPr>
            <w:tcW w:w="5579" w:type="dxa"/>
          </w:tcPr>
          <w:p w:rsidR="00D507AB" w:rsidRPr="000C466D" w:rsidRDefault="00D91266" w:rsidP="003F1C68">
            <w:pPr>
              <w:adjustRightInd w:val="0"/>
              <w:snapToGrid w:val="0"/>
              <w:spacing w:line="320" w:lineRule="exact"/>
              <w:rPr>
                <w:rFonts w:ascii="宋体" w:hAnsi="宋体" w:cs="仿宋"/>
                <w:kern w:val="0"/>
                <w:sz w:val="18"/>
                <w:szCs w:val="18"/>
              </w:rPr>
            </w:pPr>
            <w:r w:rsidRPr="000C466D">
              <w:rPr>
                <w:rFonts w:ascii="宋体" w:hAnsi="宋体" w:cs="仿宋" w:hint="eastAsia"/>
                <w:kern w:val="0"/>
                <w:sz w:val="18"/>
                <w:szCs w:val="18"/>
              </w:rPr>
              <w:t>《区域经济学教程》（第二版），孙久文、叶裕民主编，中国人民大学出版社</w:t>
            </w:r>
          </w:p>
        </w:tc>
      </w:tr>
    </w:tbl>
    <w:p w:rsidR="00D507AB" w:rsidRPr="009746CE" w:rsidRDefault="00D507AB" w:rsidP="009746CE">
      <w:pPr>
        <w:spacing w:line="360" w:lineRule="auto"/>
        <w:jc w:val="center"/>
        <w:rPr>
          <w:rFonts w:cs="宋体"/>
        </w:rPr>
      </w:pPr>
    </w:p>
    <w:p w:rsidR="00D507AB" w:rsidRPr="00554219" w:rsidRDefault="00D91266" w:rsidP="00CD114C">
      <w:pPr>
        <w:spacing w:line="360" w:lineRule="auto"/>
        <w:jc w:val="left"/>
        <w:rPr>
          <w:rFonts w:cs="宋体"/>
        </w:rPr>
      </w:pPr>
      <w:r>
        <w:rPr>
          <w:rFonts w:cs="宋体" w:hint="eastAsia"/>
        </w:rPr>
        <w:t>联系人</w:t>
      </w:r>
      <w:r w:rsidRPr="00554219">
        <w:rPr>
          <w:rFonts w:cs="宋体"/>
        </w:rPr>
        <w:t>1</w:t>
      </w:r>
      <w:r>
        <w:rPr>
          <w:rFonts w:cs="宋体" w:hint="eastAsia"/>
        </w:rPr>
        <w:t>：胡老师（</w:t>
      </w:r>
      <w:r w:rsidRPr="00554219">
        <w:rPr>
          <w:rFonts w:cs="宋体"/>
        </w:rPr>
        <w:t>028-86291303</w:t>
      </w:r>
      <w:r>
        <w:rPr>
          <w:rFonts w:cs="宋体" w:hint="eastAsia"/>
        </w:rPr>
        <w:t>；</w:t>
      </w:r>
      <w:r w:rsidRPr="00554219">
        <w:rPr>
          <w:rFonts w:cs="宋体"/>
        </w:rPr>
        <w:t>18608031971</w:t>
      </w:r>
      <w:r>
        <w:rPr>
          <w:rFonts w:cs="宋体" w:hint="eastAsia"/>
        </w:rPr>
        <w:t>）</w:t>
      </w:r>
    </w:p>
    <w:p w:rsidR="00D507AB" w:rsidRPr="00554219" w:rsidRDefault="00D91266" w:rsidP="00CD114C">
      <w:pPr>
        <w:spacing w:line="360" w:lineRule="auto"/>
        <w:jc w:val="left"/>
        <w:rPr>
          <w:rFonts w:cs="宋体"/>
        </w:rPr>
      </w:pPr>
      <w:r>
        <w:rPr>
          <w:rFonts w:cs="宋体" w:hint="eastAsia"/>
        </w:rPr>
        <w:t>联系人</w:t>
      </w:r>
      <w:r w:rsidRPr="00554219">
        <w:rPr>
          <w:rFonts w:cs="宋体"/>
        </w:rPr>
        <w:t>2</w:t>
      </w:r>
      <w:r>
        <w:rPr>
          <w:rFonts w:cs="宋体" w:hint="eastAsia"/>
        </w:rPr>
        <w:t>；米老师（</w:t>
      </w:r>
      <w:r w:rsidRPr="00554219">
        <w:rPr>
          <w:rFonts w:cs="宋体"/>
        </w:rPr>
        <w:t>028-8629</w:t>
      </w:r>
      <w:r w:rsidRPr="00554219">
        <w:rPr>
          <w:rFonts w:cs="宋体" w:hint="eastAsia"/>
        </w:rPr>
        <w:t>1</w:t>
      </w:r>
      <w:r w:rsidRPr="00554219">
        <w:rPr>
          <w:rFonts w:cs="宋体"/>
        </w:rPr>
        <w:t>110</w:t>
      </w:r>
      <w:r>
        <w:rPr>
          <w:rFonts w:cs="宋体" w:hint="eastAsia"/>
        </w:rPr>
        <w:t>；</w:t>
      </w:r>
      <w:r w:rsidRPr="00554219">
        <w:rPr>
          <w:rFonts w:cs="宋体"/>
        </w:rPr>
        <w:t>18602876833</w:t>
      </w:r>
      <w:r>
        <w:rPr>
          <w:rFonts w:cs="宋体" w:hint="eastAsia"/>
        </w:rPr>
        <w:t>）</w:t>
      </w:r>
    </w:p>
    <w:sectPr w:rsidR="00D507AB" w:rsidRPr="00554219" w:rsidSect="00BD5ACE">
      <w:footerReference w:type="default" r:id="rId2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6252743" w15:done="0"/>
  <w15:commentEx w15:paraId="6DC03E12" w15:done="0"/>
  <w15:commentEx w15:paraId="683118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73" w:rsidRDefault="00F76D73">
      <w:r>
        <w:separator/>
      </w:r>
    </w:p>
  </w:endnote>
  <w:endnote w:type="continuationSeparator" w:id="0">
    <w:p w:rsidR="00F76D73" w:rsidRDefault="00F7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AB" w:rsidRDefault="00D9126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66D" w:rsidRPr="000C466D">
      <w:rPr>
        <w:noProof/>
        <w:lang w:val="zh-CN"/>
      </w:rPr>
      <w:t>1</w:t>
    </w:r>
    <w:r>
      <w:rPr>
        <w:lang w:val="zh-CN"/>
      </w:rPr>
      <w:fldChar w:fldCharType="end"/>
    </w:r>
  </w:p>
  <w:p w:rsidR="00D507AB" w:rsidRDefault="00D50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73" w:rsidRDefault="00F76D73">
      <w:r>
        <w:separator/>
      </w:r>
    </w:p>
  </w:footnote>
  <w:footnote w:type="continuationSeparator" w:id="0">
    <w:p w:rsidR="00F76D73" w:rsidRDefault="00F7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02F"/>
    <w:multiLevelType w:val="hybridMultilevel"/>
    <w:tmpl w:val="68363598"/>
    <w:lvl w:ilvl="0" w:tplc="C1740830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50BB6D47"/>
    <w:multiLevelType w:val="multilevel"/>
    <w:tmpl w:val="50BB6D4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831A50"/>
    <w:multiLevelType w:val="multilevel"/>
    <w:tmpl w:val="53831A50"/>
    <w:lvl w:ilvl="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666BC0"/>
    <w:multiLevelType w:val="multilevel"/>
    <w:tmpl w:val="5D666BC0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江汪">
    <w15:presenceInfo w15:providerId="WPS Office" w15:userId="1279713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97"/>
    <w:rsid w:val="00004A70"/>
    <w:rsid w:val="00020D16"/>
    <w:rsid w:val="000313DE"/>
    <w:rsid w:val="0004446C"/>
    <w:rsid w:val="000747DF"/>
    <w:rsid w:val="00074D18"/>
    <w:rsid w:val="000758D6"/>
    <w:rsid w:val="0008759E"/>
    <w:rsid w:val="000A09AC"/>
    <w:rsid w:val="000A2CBF"/>
    <w:rsid w:val="000B5A73"/>
    <w:rsid w:val="000C466D"/>
    <w:rsid w:val="000D7272"/>
    <w:rsid w:val="000E5CD8"/>
    <w:rsid w:val="000F0EAF"/>
    <w:rsid w:val="000F41E4"/>
    <w:rsid w:val="000F5166"/>
    <w:rsid w:val="00107DC5"/>
    <w:rsid w:val="001203F7"/>
    <w:rsid w:val="00141C79"/>
    <w:rsid w:val="00150CB0"/>
    <w:rsid w:val="0016033A"/>
    <w:rsid w:val="001642E2"/>
    <w:rsid w:val="00164A45"/>
    <w:rsid w:val="001674A9"/>
    <w:rsid w:val="0017751B"/>
    <w:rsid w:val="0018331D"/>
    <w:rsid w:val="0019372F"/>
    <w:rsid w:val="00195EE5"/>
    <w:rsid w:val="001A249B"/>
    <w:rsid w:val="001A72EB"/>
    <w:rsid w:val="001B3E9E"/>
    <w:rsid w:val="001C0E70"/>
    <w:rsid w:val="001D2AA0"/>
    <w:rsid w:val="001E4AD5"/>
    <w:rsid w:val="001F1F88"/>
    <w:rsid w:val="001F6BB2"/>
    <w:rsid w:val="0020779E"/>
    <w:rsid w:val="00221167"/>
    <w:rsid w:val="00223D78"/>
    <w:rsid w:val="00224010"/>
    <w:rsid w:val="00227E66"/>
    <w:rsid w:val="002300FC"/>
    <w:rsid w:val="00232F58"/>
    <w:rsid w:val="00236253"/>
    <w:rsid w:val="0023728B"/>
    <w:rsid w:val="00257827"/>
    <w:rsid w:val="00261120"/>
    <w:rsid w:val="002709EC"/>
    <w:rsid w:val="00283FB0"/>
    <w:rsid w:val="00291E55"/>
    <w:rsid w:val="00293EF9"/>
    <w:rsid w:val="00294AA0"/>
    <w:rsid w:val="002B6AA9"/>
    <w:rsid w:val="002B78FC"/>
    <w:rsid w:val="002B7DF8"/>
    <w:rsid w:val="002C2728"/>
    <w:rsid w:val="003039BD"/>
    <w:rsid w:val="003117DD"/>
    <w:rsid w:val="00316A09"/>
    <w:rsid w:val="00320485"/>
    <w:rsid w:val="00341E69"/>
    <w:rsid w:val="0034696B"/>
    <w:rsid w:val="00354198"/>
    <w:rsid w:val="003678E2"/>
    <w:rsid w:val="003819DB"/>
    <w:rsid w:val="00387FFB"/>
    <w:rsid w:val="003A3507"/>
    <w:rsid w:val="003A3CF1"/>
    <w:rsid w:val="003B22EB"/>
    <w:rsid w:val="003E393D"/>
    <w:rsid w:val="003F1C68"/>
    <w:rsid w:val="003F4A25"/>
    <w:rsid w:val="003F5EF7"/>
    <w:rsid w:val="00407889"/>
    <w:rsid w:val="00414DC1"/>
    <w:rsid w:val="00416B2F"/>
    <w:rsid w:val="00420D12"/>
    <w:rsid w:val="00425A55"/>
    <w:rsid w:val="004325EB"/>
    <w:rsid w:val="00451B4F"/>
    <w:rsid w:val="00456D8F"/>
    <w:rsid w:val="00464743"/>
    <w:rsid w:val="004808C9"/>
    <w:rsid w:val="004811A7"/>
    <w:rsid w:val="00494AE8"/>
    <w:rsid w:val="004A140F"/>
    <w:rsid w:val="004B31D8"/>
    <w:rsid w:val="004C00B8"/>
    <w:rsid w:val="004E23F4"/>
    <w:rsid w:val="004E39A4"/>
    <w:rsid w:val="004F412F"/>
    <w:rsid w:val="0050099D"/>
    <w:rsid w:val="00503EB4"/>
    <w:rsid w:val="0050691D"/>
    <w:rsid w:val="00523E25"/>
    <w:rsid w:val="00525704"/>
    <w:rsid w:val="00534573"/>
    <w:rsid w:val="00554219"/>
    <w:rsid w:val="00564747"/>
    <w:rsid w:val="00583D62"/>
    <w:rsid w:val="0058721D"/>
    <w:rsid w:val="00587F03"/>
    <w:rsid w:val="005953BA"/>
    <w:rsid w:val="005B5E50"/>
    <w:rsid w:val="005D3E16"/>
    <w:rsid w:val="005E05FB"/>
    <w:rsid w:val="005E3A2A"/>
    <w:rsid w:val="005E60F0"/>
    <w:rsid w:val="005F1B7F"/>
    <w:rsid w:val="005F267F"/>
    <w:rsid w:val="006255E2"/>
    <w:rsid w:val="00627324"/>
    <w:rsid w:val="0063180C"/>
    <w:rsid w:val="0064742F"/>
    <w:rsid w:val="00650E20"/>
    <w:rsid w:val="00697185"/>
    <w:rsid w:val="006B0E7C"/>
    <w:rsid w:val="006C6681"/>
    <w:rsid w:val="006D3209"/>
    <w:rsid w:val="006D37DE"/>
    <w:rsid w:val="006F2D07"/>
    <w:rsid w:val="0070773A"/>
    <w:rsid w:val="00712C44"/>
    <w:rsid w:val="00721EF9"/>
    <w:rsid w:val="007243D3"/>
    <w:rsid w:val="00724D38"/>
    <w:rsid w:val="00740D8B"/>
    <w:rsid w:val="00754D46"/>
    <w:rsid w:val="00762281"/>
    <w:rsid w:val="007631C2"/>
    <w:rsid w:val="00772727"/>
    <w:rsid w:val="007818E3"/>
    <w:rsid w:val="007834BA"/>
    <w:rsid w:val="00785B2A"/>
    <w:rsid w:val="007871F4"/>
    <w:rsid w:val="00791D91"/>
    <w:rsid w:val="00791DBF"/>
    <w:rsid w:val="007F3560"/>
    <w:rsid w:val="00805E1B"/>
    <w:rsid w:val="008508B1"/>
    <w:rsid w:val="008629EA"/>
    <w:rsid w:val="00862F3A"/>
    <w:rsid w:val="008709DB"/>
    <w:rsid w:val="00887751"/>
    <w:rsid w:val="00893295"/>
    <w:rsid w:val="008945A6"/>
    <w:rsid w:val="008A66DF"/>
    <w:rsid w:val="008C079D"/>
    <w:rsid w:val="008C32A5"/>
    <w:rsid w:val="008E028B"/>
    <w:rsid w:val="008E11B2"/>
    <w:rsid w:val="008E37F5"/>
    <w:rsid w:val="008F2B84"/>
    <w:rsid w:val="008F6350"/>
    <w:rsid w:val="008F78DC"/>
    <w:rsid w:val="0093679D"/>
    <w:rsid w:val="0094235F"/>
    <w:rsid w:val="00953B13"/>
    <w:rsid w:val="0095574B"/>
    <w:rsid w:val="00956D8E"/>
    <w:rsid w:val="00963C5E"/>
    <w:rsid w:val="009746CE"/>
    <w:rsid w:val="00974FFB"/>
    <w:rsid w:val="009751F3"/>
    <w:rsid w:val="0098309B"/>
    <w:rsid w:val="009862E1"/>
    <w:rsid w:val="009A3AEB"/>
    <w:rsid w:val="009B1AF9"/>
    <w:rsid w:val="009B2684"/>
    <w:rsid w:val="009B559F"/>
    <w:rsid w:val="009C0650"/>
    <w:rsid w:val="009C6118"/>
    <w:rsid w:val="009C699E"/>
    <w:rsid w:val="009E1A1D"/>
    <w:rsid w:val="009F3F5C"/>
    <w:rsid w:val="009F407C"/>
    <w:rsid w:val="009F75ED"/>
    <w:rsid w:val="00A158C8"/>
    <w:rsid w:val="00A310AF"/>
    <w:rsid w:val="00A34BD5"/>
    <w:rsid w:val="00A418C2"/>
    <w:rsid w:val="00A43E89"/>
    <w:rsid w:val="00A462C5"/>
    <w:rsid w:val="00A51971"/>
    <w:rsid w:val="00A961CC"/>
    <w:rsid w:val="00AC1DFC"/>
    <w:rsid w:val="00AC4FA6"/>
    <w:rsid w:val="00AE510B"/>
    <w:rsid w:val="00B1226E"/>
    <w:rsid w:val="00B35C97"/>
    <w:rsid w:val="00B36073"/>
    <w:rsid w:val="00B4544B"/>
    <w:rsid w:val="00B50F7C"/>
    <w:rsid w:val="00B52944"/>
    <w:rsid w:val="00B86833"/>
    <w:rsid w:val="00B87DCC"/>
    <w:rsid w:val="00B9203D"/>
    <w:rsid w:val="00BC5CFA"/>
    <w:rsid w:val="00BC6353"/>
    <w:rsid w:val="00BD5131"/>
    <w:rsid w:val="00BD5ACE"/>
    <w:rsid w:val="00C02557"/>
    <w:rsid w:val="00C1365B"/>
    <w:rsid w:val="00C174F2"/>
    <w:rsid w:val="00C177B6"/>
    <w:rsid w:val="00C211B9"/>
    <w:rsid w:val="00C251A2"/>
    <w:rsid w:val="00C31531"/>
    <w:rsid w:val="00C328A0"/>
    <w:rsid w:val="00C44181"/>
    <w:rsid w:val="00C82C05"/>
    <w:rsid w:val="00C860FA"/>
    <w:rsid w:val="00C946F3"/>
    <w:rsid w:val="00CA2D5F"/>
    <w:rsid w:val="00CB2E1C"/>
    <w:rsid w:val="00CB53D3"/>
    <w:rsid w:val="00CC2D17"/>
    <w:rsid w:val="00CC6448"/>
    <w:rsid w:val="00CD114C"/>
    <w:rsid w:val="00CD4306"/>
    <w:rsid w:val="00CE678E"/>
    <w:rsid w:val="00CF2DB8"/>
    <w:rsid w:val="00CF4F01"/>
    <w:rsid w:val="00D10A11"/>
    <w:rsid w:val="00D507AB"/>
    <w:rsid w:val="00D53C62"/>
    <w:rsid w:val="00D72C9F"/>
    <w:rsid w:val="00D7484B"/>
    <w:rsid w:val="00D91266"/>
    <w:rsid w:val="00DA1BA8"/>
    <w:rsid w:val="00DA2AD6"/>
    <w:rsid w:val="00DA5829"/>
    <w:rsid w:val="00DB0D77"/>
    <w:rsid w:val="00DC1035"/>
    <w:rsid w:val="00DC1436"/>
    <w:rsid w:val="00DC660E"/>
    <w:rsid w:val="00DD3C7A"/>
    <w:rsid w:val="00DF742C"/>
    <w:rsid w:val="00DF7B3F"/>
    <w:rsid w:val="00E05D2C"/>
    <w:rsid w:val="00E22B75"/>
    <w:rsid w:val="00E26193"/>
    <w:rsid w:val="00E268E2"/>
    <w:rsid w:val="00E319B2"/>
    <w:rsid w:val="00E47CA2"/>
    <w:rsid w:val="00E51B0C"/>
    <w:rsid w:val="00E54FBB"/>
    <w:rsid w:val="00E76367"/>
    <w:rsid w:val="00E8033A"/>
    <w:rsid w:val="00E835A2"/>
    <w:rsid w:val="00E96331"/>
    <w:rsid w:val="00EA4599"/>
    <w:rsid w:val="00EA71E1"/>
    <w:rsid w:val="00EB04F7"/>
    <w:rsid w:val="00EC1B33"/>
    <w:rsid w:val="00EC3C0D"/>
    <w:rsid w:val="00EC572D"/>
    <w:rsid w:val="00ED2526"/>
    <w:rsid w:val="00F10D4D"/>
    <w:rsid w:val="00F112B1"/>
    <w:rsid w:val="00F116A4"/>
    <w:rsid w:val="00F24396"/>
    <w:rsid w:val="00F24446"/>
    <w:rsid w:val="00F2568E"/>
    <w:rsid w:val="00F41B11"/>
    <w:rsid w:val="00F63D68"/>
    <w:rsid w:val="00F71D95"/>
    <w:rsid w:val="00F74B36"/>
    <w:rsid w:val="00F76D73"/>
    <w:rsid w:val="00F8051B"/>
    <w:rsid w:val="00F91404"/>
    <w:rsid w:val="00FC1E2D"/>
    <w:rsid w:val="00FC41F3"/>
    <w:rsid w:val="2DE36895"/>
    <w:rsid w:val="39FA1CDD"/>
    <w:rsid w:val="5DC0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HTML Preformatted" w:semiHidden="0"/>
    <w:lsdException w:name="annotation subject" w:unhideWhenUsed="0" w:qFormat="1"/>
    <w:lsdException w:name="Balloon Text" w:unhideWhenUsed="0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rPr>
      <w:sz w:val="21"/>
      <w:szCs w:val="21"/>
    </w:rPr>
  </w:style>
  <w:style w:type="table" w:styleId="ab">
    <w:name w:val="Table Grid"/>
    <w:basedOn w:val="a1"/>
    <w:uiPriority w:val="99"/>
    <w:qFormat/>
    <w:locked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hAnsi="宋体" w:cs="宋体"/>
      <w:b/>
      <w:bCs/>
      <w:kern w:val="36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locked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sz w:val="18"/>
      <w:szCs w:val="18"/>
    </w:rPr>
  </w:style>
  <w:style w:type="paragraph" w:customStyle="1" w:styleId="sub-title">
    <w:name w:val="sub-tit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its">
    <w:name w:val="hits"/>
    <w:basedOn w:val="a0"/>
    <w:uiPriority w:val="99"/>
  </w:style>
  <w:style w:type="character" w:customStyle="1" w:styleId="Char0">
    <w:name w:val="批注文字 Char"/>
    <w:basedOn w:val="a0"/>
    <w:link w:val="a4"/>
    <w:uiPriority w:val="99"/>
    <w:semiHidden/>
    <w:qFormat/>
    <w:locked/>
    <w:rPr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Pr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Pr>
      <w:rFonts w:ascii="宋体" w:hAnsi="宋体" w:cs="宋体"/>
      <w:sz w:val="24"/>
      <w:szCs w:val="24"/>
    </w:rPr>
  </w:style>
  <w:style w:type="character" w:customStyle="1" w:styleId="4Char">
    <w:name w:val="样式4 Char"/>
    <w:link w:val="4"/>
    <w:rPr>
      <w:rFonts w:eastAsia="黑体"/>
    </w:rPr>
  </w:style>
  <w:style w:type="paragraph" w:customStyle="1" w:styleId="4">
    <w:name w:val="样式4"/>
    <w:basedOn w:val="a9"/>
    <w:link w:val="4Char"/>
    <w:pPr>
      <w:spacing w:line="560" w:lineRule="exact"/>
    </w:pPr>
    <w:rPr>
      <w:rFonts w:ascii="Calibri" w:eastAsia="黑体" w:hAnsi="Calibri" w:cs="Times New Roman"/>
      <w:b w:val="0"/>
      <w:bCs w:val="0"/>
      <w:kern w:val="0"/>
      <w:sz w:val="20"/>
      <w:szCs w:val="20"/>
    </w:rPr>
  </w:style>
  <w:style w:type="character" w:customStyle="1" w:styleId="Char4">
    <w:name w:val="标题 Char"/>
    <w:basedOn w:val="a0"/>
    <w:link w:val="a9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583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HTML Preformatted" w:semiHidden="0"/>
    <w:lsdException w:name="annotation subject" w:unhideWhenUsed="0" w:qFormat="1"/>
    <w:lsdException w:name="Balloon Text" w:unhideWhenUsed="0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qFormat/>
    <w:locked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rPr>
      <w:sz w:val="21"/>
      <w:szCs w:val="21"/>
    </w:rPr>
  </w:style>
  <w:style w:type="table" w:styleId="ab">
    <w:name w:val="Table Grid"/>
    <w:basedOn w:val="a1"/>
    <w:uiPriority w:val="99"/>
    <w:qFormat/>
    <w:locked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hAnsi="宋体" w:cs="宋体"/>
      <w:b/>
      <w:bCs/>
      <w:kern w:val="36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locked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sz w:val="18"/>
      <w:szCs w:val="18"/>
    </w:rPr>
  </w:style>
  <w:style w:type="paragraph" w:customStyle="1" w:styleId="sub-title">
    <w:name w:val="sub-tit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its">
    <w:name w:val="hits"/>
    <w:basedOn w:val="a0"/>
    <w:uiPriority w:val="99"/>
  </w:style>
  <w:style w:type="character" w:customStyle="1" w:styleId="Char0">
    <w:name w:val="批注文字 Char"/>
    <w:basedOn w:val="a0"/>
    <w:link w:val="a4"/>
    <w:uiPriority w:val="99"/>
    <w:semiHidden/>
    <w:qFormat/>
    <w:locked/>
    <w:rPr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Pr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Pr>
      <w:rFonts w:ascii="宋体" w:hAnsi="宋体" w:cs="宋体"/>
      <w:sz w:val="24"/>
      <w:szCs w:val="24"/>
    </w:rPr>
  </w:style>
  <w:style w:type="character" w:customStyle="1" w:styleId="4Char">
    <w:name w:val="样式4 Char"/>
    <w:link w:val="4"/>
    <w:rPr>
      <w:rFonts w:eastAsia="黑体"/>
    </w:rPr>
  </w:style>
  <w:style w:type="paragraph" w:customStyle="1" w:styleId="4">
    <w:name w:val="样式4"/>
    <w:basedOn w:val="a9"/>
    <w:link w:val="4Char"/>
    <w:pPr>
      <w:spacing w:line="560" w:lineRule="exact"/>
    </w:pPr>
    <w:rPr>
      <w:rFonts w:ascii="Calibri" w:eastAsia="黑体" w:hAnsi="Calibri" w:cs="Times New Roman"/>
      <w:b w:val="0"/>
      <w:bCs w:val="0"/>
      <w:kern w:val="0"/>
      <w:sz w:val="20"/>
      <w:szCs w:val="20"/>
    </w:rPr>
  </w:style>
  <w:style w:type="character" w:customStyle="1" w:styleId="Char4">
    <w:name w:val="标题 Char"/>
    <w:basedOn w:val="a0"/>
    <w:link w:val="a9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58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z.sicau.edu.cn/zyml/ds.aspx?gzbh=99904%20" TargetMode="External"/><Relationship Id="rId18" Type="http://schemas.openxmlformats.org/officeDocument/2006/relationships/hyperlink" Target="http://yz.sicau.edu.cn/zyml/ds.aspx?gzbh=10982%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yz.sicau.edu.cn/zyml/ds.aspx?gzbh=11127%20" TargetMode="External"/><Relationship Id="rId17" Type="http://schemas.openxmlformats.org/officeDocument/2006/relationships/hyperlink" Target="http://yz.sicau.edu.cn/zyml/ds.aspx?gzbh=99903%20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yz.sicau.edu.cn/zyml/ds.aspx?gzbh=11127%20" TargetMode="External"/><Relationship Id="rId20" Type="http://schemas.openxmlformats.org/officeDocument/2006/relationships/hyperlink" Target="http://yz.sicau.edu.cn/zyml/ds.aspx?gzbh=1132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z.sicau.edu.cn/zyml/ds.aspx?gzbh=11224%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yz.sicau.edu.cn/zyml/ds.aspx?gzbh=11224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z.sicau.edu.cn/zyml/ds.aspx?gzbh=10982%20" TargetMode="External"/><Relationship Id="rId19" Type="http://schemas.openxmlformats.org/officeDocument/2006/relationships/hyperlink" Target="http://yz.sicau.edu.cn/zyml/ds.aspx?gzbh=99904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z.sicau.edu.cn/zyml/ds.aspx?gzbh=10222%20" TargetMode="External"/><Relationship Id="rId14" Type="http://schemas.openxmlformats.org/officeDocument/2006/relationships/hyperlink" Target="http://yz.sicau.edu.cn/zyml/ds.aspx?gzbh=10222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一、四川农业大学经济学院学科简介</dc:title>
  <dc:creator>admin</dc:creator>
  <cp:lastModifiedBy>hujie</cp:lastModifiedBy>
  <cp:revision>56</cp:revision>
  <cp:lastPrinted>2018-10-10T08:37:00Z</cp:lastPrinted>
  <dcterms:created xsi:type="dcterms:W3CDTF">2017-06-01T08:01:00Z</dcterms:created>
  <dcterms:modified xsi:type="dcterms:W3CDTF">2018-10-10T08:46:00Z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